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0" w:rsidRDefault="009C6CC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NewRoman,Bold" w:hAnsi="TimesNewRoman,Bold" w:cs="TimesNewRoman,Bold"/>
          <w:b/>
          <w:bCs/>
          <w:sz w:val="27"/>
          <w:szCs w:val="27"/>
        </w:rPr>
        <w:t>CM</w:t>
      </w:r>
      <w:r w:rsidR="009B537B">
        <w:rPr>
          <w:rFonts w:ascii="TimesNewRoman,Bold" w:hAnsi="TimesNewRoman,Bold" w:cs="TimesNewRoman,Bold"/>
          <w:b/>
          <w:bCs/>
          <w:sz w:val="27"/>
          <w:szCs w:val="27"/>
        </w:rPr>
        <w:t>in</w:t>
      </w:r>
      <w:proofErr w:type="spellEnd"/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10-9-1980, n. 254 - Applicazione dell' art. 53 della legge 312/80 nei confronti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degli insegnanti di religione.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L. 11 luglio 1980, n. 312, recante il nuovo assetto retributivo funzionale del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personale civile e militare dello Stato, all'art. 53, ultimo </w:t>
      </w:r>
      <w:proofErr w:type="spellStart"/>
      <w:r>
        <w:rPr>
          <w:rFonts w:ascii="TimesNewRoman" w:hAnsi="TimesNewRoman" w:cs="TimesNewRoman"/>
          <w:sz w:val="27"/>
          <w:szCs w:val="27"/>
        </w:rPr>
        <w:t>com</w:t>
      </w:r>
      <w:proofErr w:type="spellEnd"/>
      <w:r>
        <w:rPr>
          <w:rFonts w:ascii="TimesNewRoman" w:hAnsi="TimesNewRoman" w:cs="TimesNewRoman"/>
          <w:sz w:val="27"/>
          <w:szCs w:val="27"/>
        </w:rPr>
        <w:t xml:space="preserve"> ma, detta una nuova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disciplina per il trattamento economico degli insegnanti di religione.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predetta norma stabilisce infatti, che «ai docenti di religione dopo quattro anni di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insegnamento si applica una progressione economica di carriera con classi di stipendio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corrispondenti a1l'80% di quelle attribuite ai docenti laureati di ruolo, con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l'obbligatorietà di costituzione e accettazione di posto orario con trattamento cattedra».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Senato ha approvato, contestualmente alla citata L. 312/1980, un ordine del giorno nel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quale sono contenuti chiarimenti sulle diverse norme della legge stessa.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 quanto concerne il citato art. 53, il punto 12 dell' ordine del giorno precisa quanto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segue: «L'ultimo comma dell'art. 53 è da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intendere nel senso che si applichi agli insegnanti di religione che intendano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conseguire la costituzione e l'accettazione di posto orario cattedra, rimanendo salva la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possibilità di mantenere incarichi di insegnamento ad orario parziale, restando nel qual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caso il trattamento economico quello oggi in vigore».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Inoltre l'art. 47 della citata L. 312 dispone che «l'assunzione del personale di cui al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presente titolo è disciplinata dalla normativa vigente in materia».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Ciò premesso, si impartiscono le seguenti istruzioni: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l 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Modalità di conferimento degli incarichi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Le disposizioni soprariportate non modificano la disciplina del conferimento degli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incarichi di insegnamento di religione, che rimane regolata dalla L. 5 giugno 1930, n.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834 e dalle disposizioni successivamente emanate in applicazione della stessa legge.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Si conferma pertanto la disciplina vigente, precisando che anche in caso di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conferimento di posto orario con trattamento cattedra l'incarico viene attribuito dal capo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istituto d'intesa con l'ordinario diocesano a sacerdoti, religiosi o laici riconosciuti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idonei dall'ordinario stesso.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fini dell'applicazione dell'art. 53, ultimo comma, della L. 312/ 1980 si dovrà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procedere per l' anno scolastico 1980-81 al conferimento degli incarichi sulla base di una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nuova intesa per i singoli docenti da nominare e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per le ore </w:t>
      </w:r>
      <w:r>
        <w:rPr>
          <w:rFonts w:ascii="TimesNewRoman" w:hAnsi="TimesNewRoman" w:cs="TimesNewRoman"/>
          <w:sz w:val="27"/>
          <w:szCs w:val="27"/>
        </w:rPr>
        <w:t>di insegnamento da conferire.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L'interessato a cui sarà conferito un incarico per posto orario con trattamento cattedra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dovrà peraltro dichiarare espressamente l'accettazione.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Gli incarichi conferiti continueranno a produrre gli effetti negli anni successivi, fino 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quando non sarà intervenuta una nuova intesa fra il capo d'istituto e l'ordinario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diocesano, ai sensi della CM 14 maggio 1975, n. 127.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2.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Insegnanti di religione destinatari del trattamento economico contemplato nell'art.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27"/>
          <w:szCs w:val="27"/>
        </w:rPr>
        <w:t xml:space="preserve">53,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ultimo comma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Destinatari della predetta norma sono gli insegnati in possesso dei seguenti requisiti: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- 4 anni di servizio di insegnamento di </w:t>
      </w:r>
      <w:proofErr w:type="spellStart"/>
      <w:r>
        <w:rPr>
          <w:rFonts w:ascii="TimesNewRoman" w:hAnsi="TimesNewRoman" w:cs="TimesNewRoman"/>
          <w:sz w:val="27"/>
          <w:szCs w:val="27"/>
        </w:rPr>
        <w:t>relig.ione</w:t>
      </w:r>
      <w:proofErr w:type="spellEnd"/>
      <w:r>
        <w:rPr>
          <w:rFonts w:ascii="TimesNewRoman" w:hAnsi="TimesNewRoman" w:cs="TimesNewRoman"/>
          <w:sz w:val="27"/>
          <w:szCs w:val="27"/>
        </w:rPr>
        <w:t>, anche ad orario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parziale, nelle scuole secondarie;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- che venga conferito ed accettato un incarico per posto orario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lastRenderedPageBreak/>
        <w:t>con trattamento di cattedra.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 prima applicazione la maturazione del requisito dei 4 anni di servizio di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insegnamento di religione decorre dallo giugno 1977, data di decorrenza ai fini giuridici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 benefici economici derivanti dalla L. 312/80 al personale della scuola, Pertanto il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trattamento economico previsto dal!' art. 53, ultimo </w:t>
      </w:r>
      <w:proofErr w:type="spellStart"/>
      <w:r>
        <w:rPr>
          <w:rFonts w:ascii="TimesNewRoman" w:hAnsi="TimesNewRoman" w:cs="TimesNewRoman"/>
          <w:sz w:val="27"/>
          <w:szCs w:val="27"/>
        </w:rPr>
        <w:t>com</w:t>
      </w:r>
      <w:proofErr w:type="spellEnd"/>
      <w:r>
        <w:rPr>
          <w:rFonts w:ascii="TimesNewRoman" w:hAnsi="TimesNewRoman" w:cs="TimesNewRoman"/>
          <w:sz w:val="27"/>
          <w:szCs w:val="27"/>
        </w:rPr>
        <w:t xml:space="preserve"> ma, della L. 312/80 potrà essere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corrisposto a partire dal mese di giugno 1981, data in cui si compiono i 4 anni richiesti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per l'applicazione della norma ai singoli docenti di religione </w:t>
      </w:r>
      <w:proofErr w:type="spellStart"/>
      <w:r>
        <w:rPr>
          <w:rFonts w:ascii="TimesNewRoman" w:hAnsi="TimesNewRoman" w:cs="TimesNewRoman"/>
          <w:sz w:val="27"/>
          <w:szCs w:val="27"/>
        </w:rPr>
        <w:t>interessatI</w:t>
      </w:r>
      <w:proofErr w:type="spellEnd"/>
      <w:r>
        <w:rPr>
          <w:rFonts w:ascii="TimesNewRoman" w:hAnsi="TimesNewRoman" w:cs="TimesNewRoman"/>
          <w:sz w:val="27"/>
          <w:szCs w:val="27"/>
        </w:rPr>
        <w:t>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3.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Trattamento economico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(Omissis) </w:t>
      </w:r>
      <w:r>
        <w:rPr>
          <w:rFonts w:ascii="TimesNewRoman" w:hAnsi="TimesNewRoman" w:cs="TimesNewRoman"/>
          <w:sz w:val="27"/>
          <w:szCs w:val="27"/>
        </w:rPr>
        <w:t>Per quanto concerne lo stato giuridico degli Insegnanti di religione si precisa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che l'art. 53 della L. 312/80 non ha modificato lo loro qualità di docenti non di ruolo e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pertanto ad essi continuano ad applicarsi le disposizioni vigenti in materia.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 assenza di uno specifico ruolo degli insegnanti di religione, il posto orario con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trattamento cattedra da costituire in applicazione del medesimo art. 53, ultimo comma,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non costituisce posto di organico, ma solo l'accorpamento di ore di insegnamento di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religione finalizzato alla corresponsione del nuovo trattamento economico.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presente circolare è stata concordata con Il Ministero del Tesoro - Ragioneria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generale dello Stato -IGOP.</w:t>
      </w:r>
    </w:p>
    <w:p w:rsidR="009C6CC0" w:rsidRDefault="009C6CC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sectPr w:rsidR="009C6C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B"/>
    <w:rsid w:val="00232AA8"/>
    <w:rsid w:val="009B537B"/>
    <w:rsid w:val="009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CMin 10-9-1980, n</vt:lpstr>
    </vt:vector>
  </TitlesOfParts>
  <Company>.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CMin 10-9-1980, n</dc:title>
  <dc:subject/>
  <dc:creator>Luca</dc:creator>
  <cp:keywords/>
  <dc:description/>
  <cp:lastModifiedBy>Dario Di Fiore</cp:lastModifiedBy>
  <cp:revision>2</cp:revision>
  <dcterms:created xsi:type="dcterms:W3CDTF">2015-09-23T10:07:00Z</dcterms:created>
  <dcterms:modified xsi:type="dcterms:W3CDTF">2015-09-23T10:07:00Z</dcterms:modified>
</cp:coreProperties>
</file>